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AB9" w14:textId="77777777" w:rsidR="008B699D" w:rsidRDefault="008B699D" w:rsidP="00E120A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606060"/>
          <w:sz w:val="24"/>
          <w:szCs w:val="24"/>
          <w:lang w:eastAsia="pl-PL"/>
        </w:rPr>
      </w:pPr>
    </w:p>
    <w:p w14:paraId="271293BD" w14:textId="77777777" w:rsidR="001F247A" w:rsidRPr="00A729BD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606060"/>
          <w:sz w:val="28"/>
          <w:szCs w:val="28"/>
          <w:lang w:eastAsia="pl-PL"/>
        </w:rPr>
      </w:pPr>
      <w:r w:rsidRPr="00A729BD">
        <w:rPr>
          <w:rFonts w:ascii="Open Sans" w:eastAsia="Times New Roman" w:hAnsi="Open Sans" w:cs="Times New Roman"/>
          <w:b/>
          <w:bCs/>
          <w:color w:val="606060"/>
          <w:sz w:val="28"/>
          <w:szCs w:val="28"/>
          <w:lang w:eastAsia="pl-PL"/>
        </w:rPr>
        <w:t>II Badmintonowy Maraton – Warszawa 2021!</w:t>
      </w:r>
    </w:p>
    <w:p w14:paraId="0EBA6E57" w14:textId="77777777" w:rsidR="001F247A" w:rsidRPr="00422FFF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</w:p>
    <w:p w14:paraId="2127A752" w14:textId="77777777" w:rsidR="001F247A" w:rsidRPr="00720537" w:rsidRDefault="001F247A" w:rsidP="001F247A">
      <w:pPr>
        <w:shd w:val="clear" w:color="auto" w:fill="FFFFFF"/>
        <w:spacing w:after="225" w:line="276" w:lineRule="auto"/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</w:pPr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Już za trzy tygodnie rusza druga edycja  flagowego projektu </w:t>
      </w:r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Fundacji Aktywni Dla Polski</w:t>
      </w:r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czyli </w:t>
      </w:r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II Badmintonowy Maraton – Warszawa 2021!</w:t>
      </w:r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Tym razem po Hali Torwar wielki turniej amatorów zostanie rozegrany 6 listopada w klubie LAVO przy ulicy Geodetów 23E w Józefosławiu pod Warszawą.</w:t>
      </w:r>
    </w:p>
    <w:p w14:paraId="094AB29C" w14:textId="2B7A8648" w:rsidR="001F247A" w:rsidRPr="00720537" w:rsidRDefault="001F247A" w:rsidP="001F247A">
      <w:pPr>
        <w:shd w:val="clear" w:color="auto" w:fill="FFFFFF"/>
        <w:spacing w:after="225" w:line="276" w:lineRule="auto"/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</w:pPr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Partnerami imprezy są </w:t>
      </w:r>
      <w:proofErr w:type="spellStart"/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Yonex</w:t>
      </w:r>
      <w:proofErr w:type="spellEnd"/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oraz program </w:t>
      </w:r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 xml:space="preserve">KINDER Joy of </w:t>
      </w:r>
      <w:proofErr w:type="spellStart"/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moving</w:t>
      </w:r>
      <w:proofErr w:type="spellEnd"/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, realizowany przez firmę </w:t>
      </w:r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Ferrero</w:t>
      </w:r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. Udział w turnieju jest bezpłatny a na jego uczestników czeka jak zwykle masa niespodzianek. Dzięki </w:t>
      </w:r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 xml:space="preserve">KINDER Joy of </w:t>
      </w:r>
      <w:proofErr w:type="spellStart"/>
      <w:r w:rsidRPr="00720537">
        <w:rPr>
          <w:rFonts w:ascii="Open Sans" w:eastAsia="Times New Roman" w:hAnsi="Open Sans" w:cs="Times New Roman"/>
          <w:b/>
          <w:bCs/>
          <w:color w:val="606060"/>
          <w:sz w:val="18"/>
          <w:szCs w:val="18"/>
          <w:lang w:eastAsia="pl-PL"/>
        </w:rPr>
        <w:t>moving</w:t>
      </w:r>
      <w:proofErr w:type="spellEnd"/>
      <w:r w:rsidRPr="00720537">
        <w:rPr>
          <w:rFonts w:ascii="Open Sans" w:eastAsia="Times New Roman" w:hAnsi="Open Sans" w:cs="Times New Roman"/>
          <w:color w:val="606060"/>
          <w:sz w:val="18"/>
          <w:szCs w:val="18"/>
          <w:lang w:eastAsia="pl-PL"/>
        </w:rPr>
        <w:t xml:space="preserve"> turniejowi towarzyszyć  będzie strefa sportowych atrakcji, animacji i oczywiście lawina nagród. To jednak nie wszystko! O tym co będzie czekać na pasjonatów badmintona w LAVO będziemy Was informować na naszej stronie internetowej oraz </w:t>
      </w:r>
      <w:proofErr w:type="spellStart"/>
      <w:r w:rsidRPr="00720537">
        <w:rPr>
          <w:rFonts w:ascii="Open Sans" w:eastAsia="Times New Roman" w:hAnsi="Open Sans" w:cs="Times New Roman"/>
          <w:color w:val="606060"/>
          <w:sz w:val="18"/>
          <w:szCs w:val="18"/>
          <w:u w:val="single"/>
          <w:lang w:eastAsia="pl-PL"/>
        </w:rPr>
        <w:t>facebooku</w:t>
      </w:r>
      <w:proofErr w:type="spellEnd"/>
      <w:r w:rsidRPr="00720537">
        <w:rPr>
          <w:rFonts w:ascii="Open Sans" w:eastAsia="Times New Roman" w:hAnsi="Open Sans" w:cs="Times New Roman"/>
          <w:color w:val="606060"/>
          <w:sz w:val="18"/>
          <w:szCs w:val="18"/>
          <w:u w:val="single"/>
          <w:lang w:eastAsia="pl-PL"/>
        </w:rPr>
        <w:t xml:space="preserve">. </w:t>
      </w:r>
    </w:p>
    <w:p w14:paraId="11B2B888" w14:textId="77777777" w:rsidR="001F247A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ED7D31" w:themeColor="accent2"/>
          <w:sz w:val="21"/>
          <w:szCs w:val="21"/>
          <w:lang w:eastAsia="pl-PL"/>
        </w:rPr>
      </w:pPr>
      <w:r w:rsidRPr="003F1B67">
        <w:rPr>
          <w:rFonts w:ascii="Open Sans" w:eastAsia="Times New Roman" w:hAnsi="Open Sans" w:cs="Times New Roman"/>
          <w:b/>
          <w:bCs/>
          <w:color w:val="ED7D31" w:themeColor="accent2"/>
          <w:sz w:val="21"/>
          <w:szCs w:val="21"/>
          <w:lang w:eastAsia="pl-PL"/>
        </w:rPr>
        <w:t>Turnieje rozgrywane będą w kategoriach:</w:t>
      </w:r>
    </w:p>
    <w:p w14:paraId="105DF32E" w14:textId="77777777" w:rsidR="001F247A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u w:val="single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br/>
      </w:r>
      <w:r w:rsidRPr="00422FFF">
        <w:rPr>
          <w:rFonts w:ascii="Open Sans" w:eastAsia="Times New Roman" w:hAnsi="Open Sans" w:cs="Times New Roman"/>
          <w:color w:val="606060"/>
          <w:sz w:val="21"/>
          <w:szCs w:val="21"/>
          <w:u w:val="single"/>
          <w:lang w:eastAsia="pl-PL"/>
        </w:rPr>
        <w:t>Kategorie podwójne „rodzinne”:</w:t>
      </w:r>
    </w:p>
    <w:p w14:paraId="7F46E0E8" w14:textId="77777777" w:rsidR="001F247A" w:rsidRPr="00422FFF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</w:p>
    <w:p w14:paraId="5D2F2322" w14:textId="77777777" w:rsidR="001F247A" w:rsidRPr="00422FFF" w:rsidRDefault="001F247A" w:rsidP="001F247A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– Dzieci do 11 lat/ powyżej 11 lat</w:t>
      </w:r>
    </w:p>
    <w:p w14:paraId="7463BD1E" w14:textId="77777777" w:rsidR="001F247A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+ TATA/DZIADEK</w:t>
      </w: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br/>
        <w:t>+ MAMA/BABCIA</w:t>
      </w:r>
    </w:p>
    <w:p w14:paraId="315B2C13" w14:textId="77777777" w:rsidR="001F247A" w:rsidRPr="00422FFF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</w:p>
    <w:p w14:paraId="11B69844" w14:textId="77777777" w:rsidR="001F247A" w:rsidRPr="00422FFF" w:rsidRDefault="001F247A" w:rsidP="001F24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u w:val="single"/>
          <w:lang w:eastAsia="pl-PL"/>
        </w:rPr>
        <w:t>Kategorie indywidualne i podwójne dla amatorów:</w:t>
      </w:r>
    </w:p>
    <w:p w14:paraId="24FC277F" w14:textId="77777777" w:rsidR="001F247A" w:rsidRPr="00422FFF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Singiel mężczyzn A</w:t>
      </w:r>
    </w:p>
    <w:p w14:paraId="7883EEDA" w14:textId="77777777" w:rsidR="001F247A" w:rsidRPr="00422FFF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Singiel mężczyzn B</w:t>
      </w:r>
    </w:p>
    <w:p w14:paraId="786F187A" w14:textId="77777777" w:rsidR="001F247A" w:rsidRPr="00422FFF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Mężczyźni 45+, 55+</w:t>
      </w:r>
    </w:p>
    <w:p w14:paraId="590B071D" w14:textId="77777777" w:rsidR="001F247A" w:rsidRPr="00422FFF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Singiel kobiet</w:t>
      </w:r>
    </w:p>
    <w:p w14:paraId="171CDB0C" w14:textId="77777777" w:rsidR="001F247A" w:rsidRPr="00422FFF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Gra podwójna mężczyzn</w:t>
      </w:r>
    </w:p>
    <w:p w14:paraId="490C2A55" w14:textId="77777777" w:rsidR="001F247A" w:rsidRPr="00422FFF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Gra podwójna kobiet</w:t>
      </w:r>
    </w:p>
    <w:p w14:paraId="72C0E9F3" w14:textId="78134269" w:rsidR="001F247A" w:rsidRDefault="001F247A" w:rsidP="001F247A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  <w:r w:rsidRPr="00422FFF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>Gra mieszana</w:t>
      </w:r>
    </w:p>
    <w:p w14:paraId="15E7B36D" w14:textId="77777777" w:rsidR="00720537" w:rsidRDefault="00720537" w:rsidP="00720537">
      <w:pPr>
        <w:shd w:val="clear" w:color="auto" w:fill="FFFFFF"/>
        <w:spacing w:before="100" w:beforeAutospacing="1" w:after="0" w:line="240" w:lineRule="auto"/>
        <w:ind w:left="720"/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</w:pPr>
    </w:p>
    <w:p w14:paraId="4384E499" w14:textId="4370032A" w:rsidR="00445B33" w:rsidRDefault="008B699D" w:rsidP="00E120A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O udziale w turnieju decydować będzie kolejność zgłoszeń których dokonywać należy wypełniając formularz </w:t>
      </w:r>
      <w:hyperlink r:id="rId7" w:history="1">
        <w:r w:rsidR="00720537" w:rsidRPr="00AC22F5">
          <w:rPr>
            <w:rStyle w:val="Hipercze"/>
            <w:rFonts w:ascii="Open Sans" w:eastAsia="Times New Roman" w:hAnsi="Open Sans" w:cs="Times New Roman"/>
            <w:sz w:val="21"/>
            <w:szCs w:val="21"/>
            <w:lang w:eastAsia="pl-PL"/>
          </w:rPr>
          <w:t>https://aktywnidlapolski.pl/wydarzenie/ii-badmintonowy-maraton/</w:t>
        </w:r>
      </w:hyperlink>
      <w:r w:rsidR="00720537"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 xml:space="preserve"> </w:t>
      </w: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lub wysyłając maila na adres </w:t>
      </w:r>
      <w:hyperlink r:id="rId8" w:history="1">
        <w:r w:rsidRPr="00E120AF">
          <w:rPr>
            <w:rFonts w:ascii="Open Sans" w:eastAsia="Times New Roman" w:hAnsi="Open Sans" w:cs="Open Sans"/>
            <w:color w:val="E30613"/>
            <w:sz w:val="20"/>
            <w:szCs w:val="20"/>
            <w:u w:val="single"/>
            <w:lang w:eastAsia="pl-PL"/>
          </w:rPr>
          <w:t>marekkrawczyk@gazeta.pl</w:t>
        </w:r>
      </w:hyperlink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.</w:t>
      </w:r>
    </w:p>
    <w:p w14:paraId="19E21C8C" w14:textId="46F327F7" w:rsidR="00643622" w:rsidRDefault="002C34B9" w:rsidP="00E120AF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Wszystkie informacje udzielane będą pod numer</w:t>
      </w:r>
      <w:r w:rsidR="005B16E2"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ami</w:t>
      </w: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 telefon</w:t>
      </w:r>
      <w:r w:rsidR="005B16E2"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>ów</w:t>
      </w:r>
      <w:r w:rsidRPr="00E120AF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: </w:t>
      </w:r>
    </w:p>
    <w:p w14:paraId="20CD47F7" w14:textId="0A02ECB6" w:rsidR="002C34B9" w:rsidRPr="00720537" w:rsidRDefault="005B16E2" w:rsidP="0064362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 w:rsidRPr="002921C9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602 404 162</w:t>
      </w:r>
      <w:r w:rsidRPr="00643622"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  <w:t xml:space="preserve"> oraz </w:t>
      </w:r>
      <w:r w:rsidR="002C34B9" w:rsidRPr="002921C9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884 750</w:t>
      </w:r>
      <w:r w:rsidR="00720537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 </w:t>
      </w:r>
      <w:r w:rsidR="002C34B9" w:rsidRPr="002921C9">
        <w:rPr>
          <w:rFonts w:ascii="Open Sans" w:eastAsia="Times New Roman" w:hAnsi="Open Sans" w:cs="Open Sans"/>
          <w:b/>
          <w:bCs/>
          <w:color w:val="606060"/>
          <w:sz w:val="20"/>
          <w:szCs w:val="20"/>
          <w:lang w:eastAsia="pl-PL"/>
        </w:rPr>
        <w:t>770</w:t>
      </w:r>
    </w:p>
    <w:p w14:paraId="170F4C05" w14:textId="2D3FC3D5" w:rsidR="00720537" w:rsidRPr="008B699D" w:rsidRDefault="00720537" w:rsidP="0064362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606060"/>
          <w:sz w:val="21"/>
          <w:szCs w:val="21"/>
          <w:lang w:eastAsia="pl-PL"/>
        </w:rPr>
        <w:t xml:space="preserve">Więcej informacji znajdziecie na stronie organizatora </w:t>
      </w:r>
      <w:hyperlink r:id="rId9" w:history="1">
        <w:r w:rsidRPr="00E96415">
          <w:rPr>
            <w:rStyle w:val="Hipercze"/>
            <w:rFonts w:ascii="Open Sans" w:eastAsia="Times New Roman" w:hAnsi="Open Sans" w:cs="Times New Roman"/>
            <w:sz w:val="21"/>
            <w:szCs w:val="21"/>
            <w:lang w:eastAsia="pl-PL"/>
          </w:rPr>
          <w:t>www.aktywnidlapolski.pl</w:t>
        </w:r>
      </w:hyperlink>
    </w:p>
    <w:p w14:paraId="2B3C56A8" w14:textId="77777777" w:rsidR="008B699D" w:rsidRPr="00643622" w:rsidRDefault="008B699D" w:rsidP="008B699D">
      <w:pPr>
        <w:pStyle w:val="Akapitzlist"/>
        <w:shd w:val="clear" w:color="auto" w:fill="FFFFFF"/>
        <w:spacing w:after="0" w:line="360" w:lineRule="auto"/>
        <w:rPr>
          <w:rFonts w:ascii="Open Sans" w:eastAsia="Times New Roman" w:hAnsi="Open Sans" w:cs="Open Sans"/>
          <w:color w:val="606060"/>
          <w:sz w:val="20"/>
          <w:szCs w:val="20"/>
          <w:lang w:eastAsia="pl-PL"/>
        </w:rPr>
      </w:pPr>
    </w:p>
    <w:p w14:paraId="59C0599B" w14:textId="73A0739A" w:rsidR="00643622" w:rsidRPr="008B699D" w:rsidRDefault="000E7366" w:rsidP="00E120AF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606060"/>
          <w:sz w:val="16"/>
          <w:szCs w:val="16"/>
          <w:lang w:eastAsia="pl-PL"/>
        </w:rPr>
      </w:pPr>
      <w:r w:rsidRPr="008B699D">
        <w:rPr>
          <w:rFonts w:ascii="Open Sans" w:eastAsia="Times New Roman" w:hAnsi="Open Sans" w:cs="Times New Roman"/>
          <w:color w:val="606060"/>
          <w:sz w:val="16"/>
          <w:szCs w:val="16"/>
          <w:lang w:eastAsia="pl-PL"/>
        </w:rPr>
        <w:t>Impreza współfinansowana jest ze środków Ministerstwa Kultury, Dziedzictwa Narodowego i Sportu.</w:t>
      </w:r>
    </w:p>
    <w:sectPr w:rsidR="00643622" w:rsidRPr="008B699D" w:rsidSect="008B699D">
      <w:headerReference w:type="default" r:id="rId10"/>
      <w:footerReference w:type="default" r:id="rId11"/>
      <w:pgSz w:w="11906" w:h="16838"/>
      <w:pgMar w:top="2127" w:right="1417" w:bottom="1417" w:left="1417" w:header="10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E599" w14:textId="77777777" w:rsidR="00AD10DB" w:rsidRDefault="00AD10DB" w:rsidP="008B699D">
      <w:pPr>
        <w:spacing w:after="0" w:line="240" w:lineRule="auto"/>
      </w:pPr>
      <w:r>
        <w:separator/>
      </w:r>
    </w:p>
  </w:endnote>
  <w:endnote w:type="continuationSeparator" w:id="0">
    <w:p w14:paraId="1B284BB8" w14:textId="77777777" w:rsidR="00AD10DB" w:rsidRDefault="00AD10DB" w:rsidP="008B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F27F" w14:textId="0CF2E980" w:rsidR="008B699D" w:rsidRDefault="008B699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48660" wp14:editId="35DD52A1">
          <wp:simplePos x="0" y="0"/>
          <wp:positionH relativeFrom="column">
            <wp:posOffset>-880745</wp:posOffset>
          </wp:positionH>
          <wp:positionV relativeFrom="paragraph">
            <wp:posOffset>-523715</wp:posOffset>
          </wp:positionV>
          <wp:extent cx="7625794" cy="1208442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94" cy="120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86DA" w14:textId="77777777" w:rsidR="00AD10DB" w:rsidRDefault="00AD10DB" w:rsidP="008B699D">
      <w:pPr>
        <w:spacing w:after="0" w:line="240" w:lineRule="auto"/>
      </w:pPr>
      <w:r>
        <w:separator/>
      </w:r>
    </w:p>
  </w:footnote>
  <w:footnote w:type="continuationSeparator" w:id="0">
    <w:p w14:paraId="0230DA5A" w14:textId="77777777" w:rsidR="00AD10DB" w:rsidRDefault="00AD10DB" w:rsidP="008B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C28C" w14:textId="4CCE0481" w:rsidR="008B699D" w:rsidRDefault="008B699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FB822" wp14:editId="496234C5">
          <wp:simplePos x="0" y="0"/>
          <wp:positionH relativeFrom="page">
            <wp:posOffset>-114300</wp:posOffset>
          </wp:positionH>
          <wp:positionV relativeFrom="paragraph">
            <wp:posOffset>-678180</wp:posOffset>
          </wp:positionV>
          <wp:extent cx="7668368" cy="126157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368" cy="126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94D"/>
    <w:multiLevelType w:val="multilevel"/>
    <w:tmpl w:val="AA7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137BB"/>
    <w:multiLevelType w:val="multilevel"/>
    <w:tmpl w:val="5CE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D1F26"/>
    <w:multiLevelType w:val="hybridMultilevel"/>
    <w:tmpl w:val="4E42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949"/>
    <w:multiLevelType w:val="multilevel"/>
    <w:tmpl w:val="7F96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83981"/>
    <w:multiLevelType w:val="multilevel"/>
    <w:tmpl w:val="8B8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A6869"/>
    <w:multiLevelType w:val="multilevel"/>
    <w:tmpl w:val="AAFE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A2BC5"/>
    <w:multiLevelType w:val="multilevel"/>
    <w:tmpl w:val="CA7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E6804"/>
    <w:multiLevelType w:val="multilevel"/>
    <w:tmpl w:val="3AA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A6C8C"/>
    <w:multiLevelType w:val="multilevel"/>
    <w:tmpl w:val="27F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31CFD"/>
    <w:multiLevelType w:val="multilevel"/>
    <w:tmpl w:val="96F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B9"/>
    <w:rsid w:val="000E7366"/>
    <w:rsid w:val="001F247A"/>
    <w:rsid w:val="00220C98"/>
    <w:rsid w:val="002921C9"/>
    <w:rsid w:val="002C34B9"/>
    <w:rsid w:val="0042040E"/>
    <w:rsid w:val="00445B33"/>
    <w:rsid w:val="00551B63"/>
    <w:rsid w:val="005B16E2"/>
    <w:rsid w:val="00643622"/>
    <w:rsid w:val="006E6552"/>
    <w:rsid w:val="00720537"/>
    <w:rsid w:val="00742A9E"/>
    <w:rsid w:val="008B699D"/>
    <w:rsid w:val="00A729BD"/>
    <w:rsid w:val="00AD10DB"/>
    <w:rsid w:val="00C071CE"/>
    <w:rsid w:val="00E00D97"/>
    <w:rsid w:val="00E120A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1354"/>
  <w15:chartTrackingRefBased/>
  <w15:docId w15:val="{382CE3F9-3215-40A0-BC38-54A9874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4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34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6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36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99D"/>
  </w:style>
  <w:style w:type="paragraph" w:styleId="Stopka">
    <w:name w:val="footer"/>
    <w:basedOn w:val="Normalny"/>
    <w:link w:val="StopkaZnak"/>
    <w:uiPriority w:val="99"/>
    <w:unhideWhenUsed/>
    <w:rsid w:val="008B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krawczyk@gazet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tywnidlapolski.pl/wydarzenie/ii-badmintonowy-marat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ktywnidlapo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Tyryłło Patryk</dc:creator>
  <cp:keywords/>
  <dc:description/>
  <cp:lastModifiedBy>Przemysław Gawlas</cp:lastModifiedBy>
  <cp:revision>8</cp:revision>
  <dcterms:created xsi:type="dcterms:W3CDTF">2021-10-15T12:56:00Z</dcterms:created>
  <dcterms:modified xsi:type="dcterms:W3CDTF">2021-10-15T13:02:00Z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2021-10-14T10:27:48Z</vt:lpwstr>
  </property>
  <property fmtid="{D5CDD505-2E9C-101B-9397-08002B2CF9AE}" pid="4" name="MSIP_Label_115e1d80-5df9-45cf-93c6-b3dca2463c0a_Method">
    <vt:lpwstr>Privileged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2156825f-c86b-4f55-886c-6456518656e2</vt:lpwstr>
  </property>
  <property fmtid="{D5CDD505-2E9C-101B-9397-08002B2CF9AE}" pid="8" name="MSIP_Label_115e1d80-5df9-45cf-93c6-b3dca2463c0a_ContentBits">
    <vt:lpwstr>0</vt:lpwstr>
  </property>
</Properties>
</file>